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78" w:rsidRPr="001B0B78" w:rsidRDefault="001B0B78" w:rsidP="001B0B78">
      <w:pPr>
        <w:shd w:val="clear" w:color="auto" w:fill="FFFFFF"/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DDDDDD"/>
          <w:sz w:val="24"/>
          <w:szCs w:val="24"/>
          <w:lang w:eastAsia="ru-RU"/>
        </w:rPr>
      </w:pPr>
      <w:r w:rsidRPr="000474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Описание образовательных программ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НОО и ООО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(реализуемых в МКОУ «Рябовская ООШ»)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(далее - ООП НОО) и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(далее ООП ООО) разработаны в соответствии с требованиями федерального государственного образовательного стандарта общего образования к структуре основной образовательной программы, определяют цель,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ООП НОО, ООП ООО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отражает требования ФГОС НОО, ФГОС ООО и содержит три основных раздела: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целевой, содержательный и организационный.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раздел ООП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Целевой раздел ООП включает: 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раздел ООП НОО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общее содержание начального общего образования,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раздел ООП ООО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0474C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результатов: </w:t>
      </w:r>
    </w:p>
    <w:p w:rsidR="001B0B78" w:rsidRPr="000474CD" w:rsidRDefault="001B0B78" w:rsidP="001B0B7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формирования универсальных учебных действий у обучающихся при получении начального общего образования;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</w:t>
      </w:r>
      <w:proofErr w:type="gramStart"/>
      <w:r w:rsidRPr="000474CD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474CD">
        <w:rPr>
          <w:rFonts w:ascii="Times New Roman" w:hAnsi="Times New Roman" w:cs="Times New Roman"/>
          <w:sz w:val="28"/>
          <w:szCs w:val="28"/>
        </w:rPr>
        <w:t xml:space="preserve"> обучающихся при получении начального общего образования;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ООП </w:t>
      </w:r>
      <w:r w:rsidRPr="000474CD">
        <w:rPr>
          <w:rFonts w:ascii="Times New Roman" w:hAnsi="Times New Roman" w:cs="Times New Roman"/>
          <w:sz w:val="28"/>
          <w:szCs w:val="28"/>
        </w:rPr>
        <w:t xml:space="preserve">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1B0B78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образования;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внеурочной деятельности;</w:t>
      </w:r>
      <w:r w:rsidRPr="0004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gramStart"/>
      <w:r w:rsidRPr="000474C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-систему условий реализации ООП НОО в соответствии с требованиями ФГОС;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-сетевой график (дорожная карта) по формированию необходимой системы условий реализации ООПНОО в соответствии с требованиями ФГОС;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состояний системы условий реализации ООП НОО.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Цель реализации </w:t>
      </w:r>
      <w:r w:rsidRPr="000474CD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образовательной программы начального общего образования </w:t>
      </w:r>
      <w:r w:rsidRPr="000474CD">
        <w:rPr>
          <w:rFonts w:ascii="Times New Roman" w:hAnsi="Times New Roman" w:cs="Times New Roman"/>
          <w:sz w:val="28"/>
          <w:szCs w:val="28"/>
        </w:rPr>
        <w:t xml:space="preserve">(ФГОС) – обеспечение выполнения требований ФГОС НОО.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sz w:val="28"/>
          <w:szCs w:val="28"/>
        </w:rPr>
        <w:t xml:space="preserve">Задачи ООП НОО (ФГОС): </w:t>
      </w: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1. Спроектировать содержание образования и построение учебного процесса в строгом соответствии с требованиями стандарта. </w:t>
      </w: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2. Обеспечить целостность образовательного процесса обучающихся путём создания комфортной развивающей образовательной среды начальной школы.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3. 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0474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74CD">
        <w:rPr>
          <w:rFonts w:ascii="Times New Roman" w:hAnsi="Times New Roman" w:cs="Times New Roman"/>
          <w:sz w:val="28"/>
          <w:szCs w:val="28"/>
        </w:rPr>
        <w:t xml:space="preserve"> и личностных достижений выпускников начальной школы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Таким образом, ООП НОО (ФГОС) предусматривает: </w:t>
      </w: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организацию интеллектуальных и творческих соревнований;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474C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474CD">
        <w:rPr>
          <w:rFonts w:ascii="Times New Roman" w:hAnsi="Times New Roman" w:cs="Times New Roman"/>
          <w:sz w:val="28"/>
          <w:szCs w:val="28"/>
        </w:rPr>
        <w:t xml:space="preserve"> социальной среды; </w:t>
      </w:r>
    </w:p>
    <w:p w:rsidR="001B0B78" w:rsidRPr="000474CD" w:rsidRDefault="001B0B78" w:rsidP="001B0B7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474C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474CD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1B0B78" w:rsidRPr="000474CD" w:rsidRDefault="001B0B78" w:rsidP="001B0B7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lastRenderedPageBreak/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возможность эффективной самостоятельной работы обучающихся при поддержке </w:t>
      </w:r>
      <w:proofErr w:type="spellStart"/>
      <w:r w:rsidRPr="000474C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0474CD"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включение обучающихся в процессы познания и преобразования внешкольной социальной среды для приобретения опыта реального управления и действия.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0474CD">
        <w:rPr>
          <w:rFonts w:ascii="Times New Roman" w:hAnsi="Times New Roman" w:cs="Times New Roman"/>
          <w:sz w:val="28"/>
          <w:szCs w:val="28"/>
        </w:rPr>
        <w:t xml:space="preserve">(ФГОС), с одной стороны, обеспечивает преемственность с ООП начального общего образования, с другой стороны, предлагает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Поэтому задачи ООП ООО (ФГОС) сформулированы следующим образом: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подготовить школьников к обучению в старшей школе;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сформировать ключевые компетентности учащегося: в решении задач и проблем, информационной, коммуникативной, учебной (образовательной) компетентности;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организовать поддержку учебных (урочных и внеурочных), внешкольных и </w:t>
      </w:r>
      <w:proofErr w:type="spellStart"/>
      <w:r w:rsidRPr="000474C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474CD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школьников, их проектов и социальной практики;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 </w:t>
      </w:r>
    </w:p>
    <w:p w:rsidR="001B0B78" w:rsidRPr="000474CD" w:rsidRDefault="001B0B78" w:rsidP="001B0B78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сохранить и укрепить физическое и психическое здоровье, безопасность учащихся, обеспечить их эмоционального благополучия; 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помочь подросткам овладеть грамотностью в различных ее проявлениях (учебном, языковом, математическом, естественнонаучном, гражданском, технологическом). 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ООП ООО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proofErr w:type="gramEnd"/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ООО и содержит три основных раздела: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целевой, содержательный и организационный.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раздел ООП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>определяет общее назначение, цели, задачи и планируемые результаты реализации основной образовательной программы, конкретизированные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 требованиями ФГОС О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Целевой раздел ООП включает: 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 раздел ООП О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общее содержание основного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 w:rsidRPr="0004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раздел ООП ООО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0474C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результатов: </w:t>
      </w:r>
    </w:p>
    <w:p w:rsidR="001B0B78" w:rsidRPr="000474CD" w:rsidRDefault="001B0B78" w:rsidP="001B0B7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ающихся при получении основного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4CD">
        <w:rPr>
          <w:rFonts w:ascii="Bell MT" w:hAnsi="Bell MT" w:cs="Bell MT"/>
          <w:color w:val="000000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программу воспитания и социализации;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ООП </w:t>
      </w:r>
      <w:r w:rsidRPr="000474CD">
        <w:rPr>
          <w:rFonts w:ascii="Times New Roman" w:hAnsi="Times New Roman" w:cs="Times New Roman"/>
          <w:sz w:val="28"/>
          <w:szCs w:val="28"/>
        </w:rPr>
        <w:t xml:space="preserve">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1B0B78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образования;</w:t>
      </w:r>
    </w:p>
    <w:p w:rsidR="001B0B78" w:rsidRPr="000474CD" w:rsidRDefault="001B0B78" w:rsidP="001B0B78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внеурочной деятельности;</w:t>
      </w:r>
      <w:r w:rsidRPr="0004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CD">
        <w:rPr>
          <w:rFonts w:ascii="Bell MT" w:hAnsi="Bell MT" w:cs="Bell MT"/>
          <w:sz w:val="28"/>
          <w:szCs w:val="28"/>
        </w:rPr>
        <w:t xml:space="preserve">- </w:t>
      </w:r>
      <w:r w:rsidRPr="000474CD"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gramStart"/>
      <w:r w:rsidRPr="000474C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-систему условий реализации ООП ООО в соответствии с требованиями ФГОС;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-сетевой график (дорожная карта) по формированию необходимой системы условий реализации ООП ООО в соответствии с требованиями ФГОС;</w:t>
      </w:r>
    </w:p>
    <w:p w:rsidR="001B0B78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состояний системы условий реализации ООП ООО.</w:t>
      </w: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78" w:rsidRPr="000474CD" w:rsidRDefault="001B0B78" w:rsidP="001B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78" w:rsidRDefault="001B0B78" w:rsidP="001B0B78"/>
    <w:p w:rsidR="009D41B3" w:rsidRDefault="009D41B3" w:rsidP="009D41B3">
      <w:pPr>
        <w:pStyle w:val="Default"/>
      </w:pPr>
    </w:p>
    <w:p w:rsidR="0056200E" w:rsidRDefault="009D41B3" w:rsidP="00FD6852">
      <w:pPr>
        <w:pStyle w:val="Default"/>
        <w:pageBreakBefore/>
        <w:ind w:left="6521"/>
        <w:rPr>
          <w:sz w:val="28"/>
          <w:szCs w:val="28"/>
        </w:rPr>
      </w:pPr>
      <w:r>
        <w:rPr>
          <w:sz w:val="13"/>
          <w:szCs w:val="13"/>
        </w:rPr>
        <w:lastRenderedPageBreak/>
        <w:t xml:space="preserve">6 </w:t>
      </w: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Default="0056200E" w:rsidP="009D41B3">
      <w:pPr>
        <w:rPr>
          <w:sz w:val="28"/>
          <w:szCs w:val="28"/>
        </w:rPr>
      </w:pP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852" w:rsidRPr="00847273" w:rsidRDefault="0056200E" w:rsidP="00FD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Default="00FE2CBF" w:rsidP="0084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CBF" w:rsidRPr="00FE2CBF" w:rsidRDefault="00FE2CBF" w:rsidP="00FE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BF" w:rsidRPr="00FE2CBF" w:rsidRDefault="00FE2CBF" w:rsidP="00FE2C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E2CB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</w:t>
      </w:r>
      <w:proofErr w:type="gramStart"/>
      <w:r w:rsidRPr="00FE2CB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..</w:t>
      </w:r>
      <w:proofErr w:type="gramEnd"/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BF" w:rsidRDefault="00FE2CBF" w:rsidP="00FE2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1" w:rsidRDefault="006F3BB1" w:rsidP="00FE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32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</w:tblGrid>
      <w:tr w:rsidR="001B0B78" w:rsidRPr="006F3BB1" w:rsidTr="001B0B78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B78" w:rsidRPr="006F3BB1" w:rsidRDefault="001B0B78" w:rsidP="006F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38"/>
                <w:szCs w:val="38"/>
                <w:lang w:eastAsia="ru-RU"/>
              </w:rPr>
            </w:pPr>
          </w:p>
        </w:tc>
      </w:tr>
    </w:tbl>
    <w:p w:rsidR="000474CD" w:rsidRPr="000474CD" w:rsidRDefault="001B0B78" w:rsidP="001B0B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FE2CBF" w:rsidRDefault="00FE2CBF" w:rsidP="00847273"/>
    <w:sectPr w:rsidR="00FE2CBF" w:rsidSect="009D41B3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2"/>
    <w:rsid w:val="000474CD"/>
    <w:rsid w:val="00193790"/>
    <w:rsid w:val="001B0B78"/>
    <w:rsid w:val="003149D8"/>
    <w:rsid w:val="00332934"/>
    <w:rsid w:val="003B474A"/>
    <w:rsid w:val="0056200E"/>
    <w:rsid w:val="00676DEC"/>
    <w:rsid w:val="006F3BB1"/>
    <w:rsid w:val="00847273"/>
    <w:rsid w:val="009D41B3"/>
    <w:rsid w:val="00C27FB8"/>
    <w:rsid w:val="00E91861"/>
    <w:rsid w:val="00F91082"/>
    <w:rsid w:val="00FD6852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5535-1BC1-4283-9765-A885221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4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9489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0015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15</cp:revision>
  <cp:lastPrinted>2018-12-01T13:02:00Z</cp:lastPrinted>
  <dcterms:created xsi:type="dcterms:W3CDTF">2018-11-22T14:17:00Z</dcterms:created>
  <dcterms:modified xsi:type="dcterms:W3CDTF">2018-12-04T09:45:00Z</dcterms:modified>
</cp:coreProperties>
</file>